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lang w:val="en-US" w:eastAsia="zh-CN"/>
        </w:rPr>
      </w:pPr>
    </w:p>
    <w:p>
      <w:pPr>
        <w:keepNext w:val="0"/>
        <w:keepLines w:val="0"/>
        <w:pageBreakBefore w:val="0"/>
        <w:widowControl/>
        <w:kinsoku/>
        <w:wordWrap/>
        <w:overflowPunct/>
        <w:topLinePunct w:val="0"/>
        <w:autoSpaceDE/>
        <w:autoSpaceDN w:val="0"/>
        <w:bidi w:val="0"/>
        <w:adjustRightInd/>
        <w:snapToGrid/>
        <w:spacing w:line="560" w:lineRule="exact"/>
        <w:jc w:val="center"/>
        <w:textAlignment w:val="auto"/>
        <w:outlineLvl w:val="0"/>
        <w:rPr>
          <w:rFonts w:hint="eastAsia" w:ascii="方正小标宋_GBK" w:hAnsi="Times New Roman" w:eastAsia="方正小标宋_GBK" w:cs="Times New Roman"/>
          <w:b w:val="0"/>
          <w:bCs w:val="0"/>
          <w:sz w:val="44"/>
          <w:szCs w:val="44"/>
          <w:lang w:val="en-US" w:eastAsia="zh-CN"/>
        </w:rPr>
      </w:pPr>
      <w:r>
        <w:rPr>
          <w:rFonts w:hint="eastAsia" w:ascii="方正小标宋_GBK" w:hAnsi="Times New Roman" w:eastAsia="方正小标宋_GBK" w:cs="Times New Roman"/>
          <w:b w:val="0"/>
          <w:bCs w:val="0"/>
          <w:sz w:val="44"/>
          <w:szCs w:val="44"/>
          <w:lang w:val="en-US" w:eastAsia="zh-CN"/>
        </w:rPr>
        <w:t>深圳市医学研究专项资金项目</w:t>
      </w:r>
    </w:p>
    <w:p>
      <w:pPr>
        <w:keepNext w:val="0"/>
        <w:keepLines w:val="0"/>
        <w:pageBreakBefore w:val="0"/>
        <w:widowControl/>
        <w:kinsoku/>
        <w:wordWrap/>
        <w:overflowPunct/>
        <w:topLinePunct w:val="0"/>
        <w:autoSpaceDE/>
        <w:autoSpaceDN w:val="0"/>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bCs w:val="0"/>
          <w:sz w:val="32"/>
          <w:szCs w:val="32"/>
          <w:lang w:val="en-US" w:eastAsia="zh-CN"/>
        </w:rPr>
      </w:pPr>
      <w:r>
        <w:rPr>
          <w:rFonts w:hint="eastAsia" w:ascii="方正小标宋_GBK" w:eastAsia="方正小标宋_GBK" w:cs="Times New Roman"/>
          <w:b w:val="0"/>
          <w:bCs w:val="0"/>
          <w:sz w:val="44"/>
          <w:szCs w:val="44"/>
          <w:lang w:val="en-US" w:eastAsia="zh-CN"/>
        </w:rPr>
        <w:t>优先</w:t>
      </w:r>
      <w:r>
        <w:rPr>
          <w:rFonts w:hint="eastAsia" w:ascii="方正小标宋_GBK" w:hAnsi="Times New Roman" w:eastAsia="方正小标宋_GBK" w:cs="Times New Roman"/>
          <w:b w:val="0"/>
          <w:bCs w:val="0"/>
          <w:sz w:val="44"/>
          <w:szCs w:val="44"/>
          <w:lang w:val="en-US" w:eastAsia="zh-CN"/>
        </w:rPr>
        <w:t>立项</w:t>
      </w:r>
      <w:r>
        <w:rPr>
          <w:rFonts w:hint="eastAsia" w:ascii="方正小标宋_GBK" w:eastAsia="方正小标宋_GBK" w:cs="Times New Roman"/>
          <w:b w:val="0"/>
          <w:bCs w:val="0"/>
          <w:sz w:val="44"/>
          <w:szCs w:val="44"/>
          <w:lang w:val="en-US" w:eastAsia="zh-CN"/>
        </w:rPr>
        <w:t>领域</w:t>
      </w:r>
      <w:r>
        <w:rPr>
          <w:rFonts w:hint="eastAsia" w:ascii="方正小标宋_GBK" w:hAnsi="Times New Roman" w:eastAsia="方正小标宋_GBK" w:cs="Times New Roman"/>
          <w:b w:val="0"/>
          <w:bCs w:val="0"/>
          <w:sz w:val="44"/>
          <w:szCs w:val="44"/>
          <w:lang w:val="en-US" w:eastAsia="zh-CN"/>
        </w:rPr>
        <w:t>建议书</w:t>
      </w:r>
    </w:p>
    <w:p>
      <w:pPr>
        <w:keepNext w:val="0"/>
        <w:keepLines w:val="0"/>
        <w:pageBreakBefore w:val="0"/>
        <w:widowControl w:val="0"/>
        <w:kinsoku/>
        <w:wordWrap/>
        <w:overflowPunct/>
        <w:topLinePunct w:val="0"/>
        <w:autoSpaceDE/>
        <w:autoSpaceDN/>
        <w:bidi w:val="0"/>
        <w:adjustRightInd/>
        <w:snapToGrid/>
        <w:ind w:left="2700" w:hanging="2700" w:hangingChars="900"/>
        <w:textAlignment w:val="auto"/>
        <w:rPr>
          <w:rFonts w:hint="default" w:ascii="楷体_GB2312" w:hAnsi="楷体_GB2312" w:eastAsia="楷体_GB2312" w:cs="楷体_GB2312"/>
          <w:sz w:val="30"/>
          <w:szCs w:val="30"/>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建议立项领域名称：</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建议人姓名：</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建议人单位：</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建议人电子邮箱：</w:t>
      </w:r>
    </w:p>
    <w:p>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建议人联系电话：</w:t>
      </w:r>
    </w:p>
    <w:p>
      <w:pPr>
        <w:pStyle w:val="2"/>
        <w:ind w:left="0"/>
        <w:rPr>
          <w:rFonts w:hint="eastAsia"/>
          <w:lang w:val="en-US" w:eastAsia="zh-CN"/>
        </w:rPr>
      </w:pPr>
    </w:p>
    <w:p>
      <w:pPr>
        <w:widowControl/>
        <w:spacing w:after="157" w:afterLines="50" w:line="560" w:lineRule="exact"/>
        <w:rPr>
          <w:rFonts w:hint="eastAsia"/>
          <w:lang w:val="en-US" w:eastAsia="zh-CN"/>
        </w:rPr>
      </w:pPr>
      <w:r>
        <w:rPr>
          <w:rFonts w:hint="eastAsia" w:ascii="黑体" w:hAnsi="黑体" w:eastAsia="黑体" w:cs="黑体"/>
          <w:b w:val="0"/>
          <w:bCs w:val="0"/>
          <w:sz w:val="32"/>
          <w:szCs w:val="32"/>
          <w:lang w:val="en-US" w:eastAsia="zh-CN"/>
        </w:rPr>
        <w:t>请参照以下提纲撰写，请勿</w:t>
      </w:r>
      <w:r>
        <w:rPr>
          <w:rFonts w:hint="eastAsia" w:ascii="黑体" w:hAnsi="黑体" w:eastAsia="黑体" w:cs="黑体"/>
          <w:b w:val="0"/>
          <w:bCs w:val="0"/>
          <w:sz w:val="32"/>
          <w:szCs w:val="32"/>
        </w:rPr>
        <w:t>删除或改动下述蓝色提纲文字</w:t>
      </w:r>
      <w:r>
        <w:rPr>
          <w:rFonts w:hint="eastAsia" w:ascii="黑体" w:hAnsi="黑体" w:eastAsia="黑体" w:cs="黑体"/>
          <w:b w:val="0"/>
          <w:bCs w:val="0"/>
          <w:sz w:val="32"/>
          <w:szCs w:val="32"/>
          <w:lang w:eastAsia="zh-CN"/>
        </w:rPr>
        <w:t>。</w:t>
      </w:r>
    </w:p>
    <w:p>
      <w:pPr>
        <w:keepNext w:val="0"/>
        <w:keepLines w:val="0"/>
        <w:pageBreakBefore w:val="0"/>
        <w:widowControl/>
        <w:numPr>
          <w:ilvl w:val="-1"/>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B5AB2"/>
          <w:sz w:val="32"/>
          <w:szCs w:val="32"/>
          <w:lang w:val="en-US" w:eastAsia="zh-CN"/>
        </w:rPr>
        <w:t>一、优先立项领域建议依据</w:t>
      </w:r>
      <w:r>
        <w:rPr>
          <w:rFonts w:hint="eastAsia" w:ascii="仿宋_GB2312" w:hAnsi="仿宋_GB2312" w:eastAsia="仿宋_GB2312" w:cs="仿宋_GB2312"/>
          <w:color w:val="0B5AB2"/>
          <w:sz w:val="32"/>
          <w:szCs w:val="32"/>
        </w:rPr>
        <w:t>（结合国内外研究现状及发展趋势</w:t>
      </w:r>
      <w:r>
        <w:rPr>
          <w:rFonts w:hint="eastAsia" w:ascii="仿宋_GB2312" w:hAnsi="仿宋_GB2312" w:eastAsia="仿宋_GB2312" w:cs="仿宋_GB2312"/>
          <w:color w:val="0B5AB2"/>
          <w:sz w:val="32"/>
          <w:szCs w:val="32"/>
          <w:lang w:eastAsia="zh-CN"/>
        </w:rPr>
        <w:t>，论述与建议领域相关的科学前沿及国家</w:t>
      </w:r>
      <w:r>
        <w:rPr>
          <w:rFonts w:hint="eastAsia" w:ascii="仿宋_GB2312" w:hAnsi="仿宋_GB2312" w:eastAsia="仿宋_GB2312" w:cs="仿宋_GB2312"/>
          <w:color w:val="0B5AB2"/>
          <w:sz w:val="32"/>
          <w:szCs w:val="32"/>
          <w:lang w:val="en-US" w:eastAsia="zh-CN"/>
        </w:rPr>
        <w:t>、粤港澳大湾区</w:t>
      </w:r>
      <w:r>
        <w:rPr>
          <w:rFonts w:hint="eastAsia" w:ascii="仿宋_GB2312" w:hAnsi="仿宋_GB2312" w:eastAsia="仿宋_GB2312" w:cs="仿宋_GB2312"/>
          <w:color w:val="0B5AB2"/>
          <w:sz w:val="32"/>
          <w:szCs w:val="32"/>
          <w:lang w:eastAsia="zh-CN"/>
        </w:rPr>
        <w:t>重大战略需求，着重阐述</w:t>
      </w:r>
      <w:r>
        <w:rPr>
          <w:rFonts w:hint="eastAsia" w:ascii="仿宋_GB2312" w:hAnsi="仿宋_GB2312" w:eastAsia="仿宋_GB2312" w:cs="仿宋_GB2312"/>
          <w:color w:val="0B5AB2"/>
          <w:sz w:val="32"/>
          <w:szCs w:val="32"/>
          <w:lang w:val="en-US" w:eastAsia="zh-CN"/>
        </w:rPr>
        <w:t>优先立项领域</w:t>
      </w:r>
      <w:r>
        <w:rPr>
          <w:rFonts w:hint="eastAsia" w:ascii="仿宋_GB2312" w:hAnsi="仿宋_GB2312" w:eastAsia="仿宋_GB2312" w:cs="仿宋_GB2312"/>
          <w:color w:val="0B5AB2"/>
          <w:sz w:val="32"/>
          <w:szCs w:val="32"/>
          <w:lang w:eastAsia="zh-CN"/>
        </w:rPr>
        <w:t>的</w:t>
      </w:r>
      <w:r>
        <w:rPr>
          <w:rFonts w:hint="eastAsia" w:ascii="仿宋_GB2312" w:hAnsi="仿宋_GB2312" w:eastAsia="仿宋_GB2312" w:cs="仿宋_GB2312"/>
          <w:color w:val="0B5AB2"/>
          <w:sz w:val="32"/>
          <w:szCs w:val="32"/>
          <w:lang w:val="en-US" w:eastAsia="zh-CN"/>
        </w:rPr>
        <w:t>前沿性和重要性，以及优先立项的</w:t>
      </w:r>
      <w:r>
        <w:rPr>
          <w:rFonts w:hint="eastAsia" w:ascii="仿宋_GB2312" w:hAnsi="仿宋_GB2312" w:eastAsia="仿宋_GB2312" w:cs="仿宋_GB2312"/>
          <w:color w:val="0B5AB2"/>
          <w:sz w:val="32"/>
          <w:szCs w:val="32"/>
          <w:lang w:eastAsia="zh-CN"/>
        </w:rPr>
        <w:t>必要性</w:t>
      </w:r>
      <w:r>
        <w:rPr>
          <w:rFonts w:hint="eastAsia" w:ascii="仿宋_GB2312" w:hAnsi="仿宋_GB2312" w:eastAsia="仿宋_GB2312" w:cs="仿宋_GB2312"/>
          <w:color w:val="0B5AB2"/>
          <w:sz w:val="32"/>
          <w:szCs w:val="32"/>
          <w:lang w:val="en-US" w:eastAsia="zh-CN"/>
        </w:rPr>
        <w:t>和</w:t>
      </w:r>
      <w:r>
        <w:rPr>
          <w:rFonts w:hint="eastAsia" w:ascii="仿宋_GB2312" w:hAnsi="仿宋_GB2312" w:eastAsia="仿宋_GB2312" w:cs="仿宋_GB2312"/>
          <w:color w:val="0B5AB2"/>
          <w:sz w:val="32"/>
          <w:szCs w:val="32"/>
          <w:lang w:eastAsia="zh-CN"/>
        </w:rPr>
        <w:t>紧迫性，</w:t>
      </w:r>
      <w:r>
        <w:rPr>
          <w:rFonts w:hint="eastAsia" w:ascii="仿宋_GB2312" w:hAnsi="仿宋_GB2312" w:eastAsia="仿宋_GB2312" w:cs="仿宋_GB2312"/>
          <w:color w:val="0B5AB2"/>
          <w:sz w:val="32"/>
          <w:szCs w:val="32"/>
          <w:lang w:val="en-US" w:eastAsia="zh-CN"/>
        </w:rPr>
        <w:t>限1000字）；</w:t>
      </w:r>
    </w:p>
    <w:p>
      <w:pPr>
        <w:pStyle w:val="2"/>
        <w:numPr>
          <w:ilvl w:val="0"/>
          <w:numId w:val="0"/>
        </w:numPr>
        <w:rPr>
          <w:rFonts w:hint="eastAsia" w:asci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B5AB2"/>
          <w:sz w:val="32"/>
          <w:szCs w:val="32"/>
          <w:lang w:val="en-US" w:eastAsia="zh-CN"/>
        </w:rPr>
      </w:pPr>
      <w:r>
        <w:rPr>
          <w:rFonts w:hint="eastAsia" w:ascii="仿宋_GB2312" w:hAnsi="仿宋_GB2312" w:eastAsia="仿宋_GB2312" w:cs="仿宋_GB2312"/>
          <w:b/>
          <w:bCs/>
          <w:color w:val="0B5AB2"/>
          <w:sz w:val="32"/>
          <w:szCs w:val="32"/>
          <w:lang w:val="en-US" w:eastAsia="zh-CN"/>
        </w:rPr>
        <w:t>二、拟解决的关键</w:t>
      </w:r>
      <w:r>
        <w:rPr>
          <w:rFonts w:hint="eastAsia" w:ascii="仿宋_GB2312" w:hAnsi="仿宋_GB2312" w:eastAsia="仿宋_GB2312" w:cs="仿宋_GB2312"/>
          <w:b/>
          <w:bCs/>
          <w:color w:val="0B5AB2"/>
          <w:sz w:val="32"/>
          <w:szCs w:val="32"/>
          <w:lang w:val="en-US" w:eastAsia="zh-CN"/>
        </w:rPr>
        <w:t>科学问题及科学目标</w:t>
      </w:r>
      <w:r>
        <w:rPr>
          <w:rFonts w:hint="eastAsia" w:ascii="仿宋_GB2312" w:hAnsi="仿宋_GB2312" w:eastAsia="仿宋_GB2312" w:cs="仿宋_GB2312"/>
          <w:color w:val="0B5AB2"/>
          <w:sz w:val="32"/>
          <w:szCs w:val="32"/>
          <w:lang w:val="en-US" w:eastAsia="zh-CN"/>
        </w:rPr>
        <w:t>（关键科学问题应高度凝练，科学目标应简洁明确，限500字）</w:t>
      </w:r>
      <w:r>
        <w:rPr>
          <w:rFonts w:hint="eastAsia" w:ascii="仿宋_GB2312" w:hAnsi="仿宋_GB2312" w:eastAsia="仿宋_GB2312" w:cs="仿宋_GB2312"/>
          <w:color w:val="0B5AB2"/>
          <w:sz w:val="32"/>
          <w:szCs w:val="32"/>
          <w:lang w:val="en-US" w:eastAsia="zh-CN"/>
        </w:rPr>
        <w:t>；</w:t>
      </w:r>
    </w:p>
    <w:p>
      <w:pPr>
        <w:pStyle w:val="2"/>
        <w:rPr>
          <w:rFonts w:hint="eastAsia" w:ascii="Calibri" w:hAnsi="仿宋_GB2312" w:eastAsia="宋体" w:cs="Times New Roman"/>
          <w:sz w:val="36"/>
          <w:szCs w:val="24"/>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B5AB2"/>
          <w:sz w:val="32"/>
          <w:szCs w:val="32"/>
          <w:lang w:val="en-US" w:eastAsia="zh-CN"/>
        </w:rPr>
      </w:pPr>
      <w:r>
        <w:rPr>
          <w:rFonts w:hint="eastAsia" w:ascii="仿宋_GB2312" w:hAnsi="仿宋_GB2312" w:eastAsia="仿宋_GB2312" w:cs="仿宋_GB2312"/>
          <w:b/>
          <w:bCs/>
          <w:color w:val="0B5AB2"/>
          <w:sz w:val="32"/>
          <w:szCs w:val="32"/>
          <w:lang w:val="en-US" w:eastAsia="zh-CN"/>
        </w:rPr>
        <w:t>三、建议的</w:t>
      </w:r>
      <w:r>
        <w:rPr>
          <w:rFonts w:hint="eastAsia" w:ascii="仿宋_GB2312" w:hAnsi="仿宋_GB2312" w:eastAsia="仿宋_GB2312" w:cs="仿宋_GB2312"/>
          <w:b/>
          <w:bCs/>
          <w:color w:val="0B5AB2"/>
          <w:sz w:val="32"/>
          <w:szCs w:val="32"/>
          <w:lang w:val="en-US" w:eastAsia="zh-CN"/>
        </w:rPr>
        <w:t>主要研究内容</w:t>
      </w:r>
      <w:r>
        <w:rPr>
          <w:rFonts w:hint="eastAsia" w:ascii="仿宋_GB2312" w:hAnsi="仿宋_GB2312" w:eastAsia="仿宋_GB2312" w:cs="仿宋_GB2312"/>
          <w:color w:val="0B5AB2"/>
          <w:sz w:val="32"/>
          <w:szCs w:val="32"/>
          <w:lang w:val="en-US" w:eastAsia="zh-CN"/>
        </w:rPr>
        <w:t>（围绕科学目标应设立的研究内容，非建议人课题组所开展的研究内容，限1000字）</w:t>
      </w:r>
      <w:r>
        <w:rPr>
          <w:rFonts w:hint="eastAsia" w:ascii="仿宋_GB2312" w:hAnsi="仿宋_GB2312" w:eastAsia="仿宋_GB2312" w:cs="仿宋_GB2312"/>
          <w:color w:val="0B5AB2"/>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B5AB2"/>
          <w:sz w:val="32"/>
          <w:szCs w:val="32"/>
          <w:lang w:val="en-US" w:eastAsia="zh-CN"/>
        </w:rPr>
      </w:pPr>
      <w:r>
        <w:rPr>
          <w:rFonts w:hint="eastAsia" w:ascii="仿宋_GB2312" w:hAnsi="仿宋_GB2312" w:eastAsia="仿宋_GB2312" w:cs="仿宋_GB2312"/>
          <w:b/>
          <w:bCs/>
          <w:color w:val="0B5AB2"/>
          <w:sz w:val="32"/>
          <w:szCs w:val="32"/>
          <w:lang w:val="en-US" w:eastAsia="zh-CN"/>
        </w:rPr>
        <w:t>四、可能产生的突破性成果</w:t>
      </w:r>
      <w:r>
        <w:rPr>
          <w:rFonts w:hint="eastAsia" w:ascii="仿宋_GB2312" w:hAnsi="仿宋_GB2312" w:eastAsia="仿宋_GB2312" w:cs="仿宋_GB2312"/>
          <w:color w:val="0B5AB2"/>
          <w:sz w:val="32"/>
          <w:szCs w:val="32"/>
          <w:lang w:val="en-US" w:eastAsia="zh-CN"/>
        </w:rPr>
        <w:t>（限500字）；</w:t>
      </w:r>
    </w:p>
    <w:p>
      <w:pPr>
        <w:pStyle w:val="2"/>
        <w:rPr>
          <w:rFonts w:hint="eastAsia"/>
          <w:lang w:val="en-US" w:eastAsia="zh-CN"/>
        </w:rPr>
      </w:pPr>
    </w:p>
    <w:p>
      <w:pPr>
        <w:numPr>
          <w:ilvl w:val="-1"/>
          <w:numId w:val="0"/>
        </w:numPr>
        <w:ind w:left="0" w:leftChars="0" w:firstLine="0" w:firstLineChars="0"/>
        <w:rPr>
          <w:rFonts w:hint="eastAsia" w:ascii="仿宋_GB2312" w:hAnsi="仿宋_GB2312" w:eastAsia="仿宋_GB2312" w:cs="仿宋_GB2312"/>
          <w:color w:val="0B5AB2"/>
          <w:sz w:val="32"/>
          <w:szCs w:val="32"/>
          <w:lang w:val="en-US" w:eastAsia="zh-CN"/>
        </w:rPr>
      </w:pPr>
      <w:r>
        <w:rPr>
          <w:rFonts w:hint="eastAsia" w:ascii="仿宋_GB2312" w:hAnsi="仿宋_GB2312" w:eastAsia="仿宋_GB2312" w:cs="仿宋_GB2312"/>
          <w:b/>
          <w:bCs/>
          <w:color w:val="0B5AB2"/>
          <w:sz w:val="32"/>
          <w:szCs w:val="32"/>
          <w:lang w:val="en-US" w:eastAsia="zh-CN"/>
        </w:rPr>
        <w:t>五、国内及深圳市的</w:t>
      </w:r>
      <w:r>
        <w:rPr>
          <w:rFonts w:hint="eastAsia" w:ascii="仿宋_GB2312" w:hAnsi="仿宋_GB2312" w:eastAsia="仿宋_GB2312" w:cs="仿宋_GB2312"/>
          <w:b/>
          <w:bCs/>
          <w:color w:val="0B5AB2"/>
          <w:sz w:val="32"/>
          <w:szCs w:val="32"/>
          <w:lang w:val="en-US" w:eastAsia="zh-CN"/>
        </w:rPr>
        <w:t>研究基础和研究团队</w:t>
      </w:r>
      <w:r>
        <w:rPr>
          <w:rFonts w:hint="eastAsia" w:ascii="仿宋_GB2312" w:hAnsi="仿宋_GB2312" w:eastAsia="仿宋_GB2312" w:cs="仿宋_GB2312"/>
          <w:color w:val="0B5AB2"/>
          <w:sz w:val="32"/>
          <w:szCs w:val="32"/>
          <w:lang w:val="en-US" w:eastAsia="zh-CN"/>
        </w:rPr>
        <w:t>（阐述我国及深圳市相关研究团队在该领域的研究基础及已取得的主要研究成果，并论述深圳是</w:t>
      </w:r>
      <w:bookmarkStart w:id="0" w:name="_GoBack"/>
      <w:bookmarkEnd w:id="0"/>
      <w:r>
        <w:rPr>
          <w:rFonts w:hint="eastAsia" w:ascii="仿宋_GB2312" w:hAnsi="仿宋_GB2312" w:eastAsia="仿宋_GB2312" w:cs="仿宋_GB2312"/>
          <w:color w:val="0B5AB2"/>
          <w:sz w:val="32"/>
          <w:szCs w:val="32"/>
          <w:lang w:val="en-US" w:eastAsia="zh-CN"/>
        </w:rPr>
        <w:t>否具备开展相关研究并取得突破的基础和条件，限800字）；</w:t>
      </w:r>
    </w:p>
    <w:p>
      <w:pPr>
        <w:numPr>
          <w:ilvl w:val="-1"/>
          <w:numId w:val="0"/>
        </w:numPr>
        <w:ind w:left="0" w:leftChars="0" w:firstLineChars="0"/>
        <w:rPr>
          <w:rFonts w:hint="eastAsia" w:ascii="仿宋_GB2312" w:hAnsi="仿宋_GB2312" w:eastAsia="仿宋_GB2312" w:cs="仿宋_GB2312"/>
          <w:sz w:val="32"/>
          <w:szCs w:val="32"/>
          <w:lang w:val="en-US" w:eastAsia="zh-CN"/>
        </w:rPr>
      </w:pPr>
    </w:p>
    <w:p>
      <w:pPr>
        <w:numPr>
          <w:ilvl w:val="0"/>
          <w:numId w:val="0"/>
        </w:numPr>
        <w:ind w:left="0" w:leftChars="0" w:firstLineChars="0"/>
        <w:rPr>
          <w:rFonts w:hint="default" w:ascii="仿宋_GB2312" w:hAnsi="仿宋_GB2312" w:eastAsia="仿宋_GB2312" w:cs="仿宋_GB2312"/>
          <w:color w:val="0B5AB2"/>
          <w:sz w:val="32"/>
          <w:szCs w:val="32"/>
          <w:lang w:val="en-US" w:eastAsia="zh-CN"/>
        </w:rPr>
      </w:pPr>
      <w:r>
        <w:rPr>
          <w:rFonts w:hint="default" w:ascii="仿宋_GB2312" w:hAnsi="仿宋_GB2312" w:eastAsia="仿宋_GB2312" w:cs="仿宋_GB2312"/>
          <w:b/>
          <w:bCs/>
          <w:color w:val="0B5AB2"/>
          <w:sz w:val="32"/>
          <w:szCs w:val="32"/>
          <w:lang w:val="en-US" w:eastAsia="zh-CN"/>
        </w:rPr>
        <w:t>六、与国家、省、市其他科技计划的关系以及其他需要特别说明的问题</w:t>
      </w:r>
      <w:r>
        <w:rPr>
          <w:rFonts w:hint="eastAsia" w:ascii="仿宋_GB2312" w:hAnsi="仿宋_GB2312" w:eastAsia="仿宋_GB2312" w:cs="仿宋_GB2312"/>
          <w:color w:val="0B5AB2"/>
          <w:sz w:val="32"/>
          <w:szCs w:val="32"/>
          <w:lang w:val="en-US" w:eastAsia="zh-CN"/>
        </w:rPr>
        <w:t>（着重说明建议立项的领域及相近领域是否已获得其他科技计划或科研基金立项及相关情况）</w:t>
      </w:r>
      <w:r>
        <w:rPr>
          <w:rFonts w:hint="default" w:ascii="仿宋_GB2312" w:hAnsi="仿宋_GB2312" w:eastAsia="仿宋_GB2312" w:cs="仿宋_GB2312"/>
          <w:color w:val="0B5AB2"/>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9648C8-BB05-4E23-A8B9-E8DC6E4CC7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5CEF725-2B74-46CE-B325-C0095A2DA09A}"/>
  </w:font>
  <w:font w:name="方正小标宋_GBK">
    <w:panose1 w:val="03000509000000000000"/>
    <w:charset w:val="86"/>
    <w:family w:val="auto"/>
    <w:pitch w:val="default"/>
    <w:sig w:usb0="00000001" w:usb1="080E0000" w:usb2="00000000" w:usb3="00000000" w:csb0="00040000" w:csb1="00000000"/>
    <w:embedRegular r:id="rId3" w:fontKey="{71ADDE19-76A3-4F26-A725-0B8BF8AF9C64}"/>
  </w:font>
  <w:font w:name="仿宋_GB2312">
    <w:panose1 w:val="02010609030101010101"/>
    <w:charset w:val="86"/>
    <w:family w:val="auto"/>
    <w:pitch w:val="default"/>
    <w:sig w:usb0="00000001" w:usb1="080E0000" w:usb2="00000000" w:usb3="00000000" w:csb0="00040000" w:csb1="00000000"/>
    <w:embedRegular r:id="rId4" w:fontKey="{EAE9CCD8-F44E-4844-8664-4C1C1115CD67}"/>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5" w:fontKey="{607FCCE0-B503-42EA-991F-2E14D806B052}"/>
  </w:font>
  <w:font w:name="楷体_GB2312">
    <w:panose1 w:val="02010609030101010101"/>
    <w:charset w:val="86"/>
    <w:family w:val="modern"/>
    <w:pitch w:val="default"/>
    <w:sig w:usb0="00000001" w:usb1="080E0000" w:usb2="00000000" w:usb3="00000000" w:csb0="00040000" w:csb1="00000000"/>
    <w:embedRegular r:id="rId6" w:fontKey="{9E30AF44-4CEA-40C3-A7AA-978FBF4F7660}"/>
  </w:font>
  <w:font w:name="方正仿宋_GB2312">
    <w:panose1 w:val="02000000000000000000"/>
    <w:charset w:val="86"/>
    <w:family w:val="auto"/>
    <w:pitch w:val="default"/>
    <w:sig w:usb0="A00002BF" w:usb1="184F6CFA" w:usb2="00000012" w:usb3="00000000" w:csb0="00040001" w:csb1="00000000"/>
    <w:embedRegular r:id="rId7" w:fontKey="{F9DB343B-5CEB-4381-8417-4A77E927081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ODBmNjQ3ZjRkNzZlMWI4YTFjZTNkZTMxYzA5YTQifQ=="/>
  </w:docVars>
  <w:rsids>
    <w:rsidRoot w:val="29DA2DF7"/>
    <w:rsid w:val="00690611"/>
    <w:rsid w:val="04575F38"/>
    <w:rsid w:val="054B34A5"/>
    <w:rsid w:val="0B6E1F37"/>
    <w:rsid w:val="13CB7DA9"/>
    <w:rsid w:val="189A3155"/>
    <w:rsid w:val="1E7E1EBC"/>
    <w:rsid w:val="1EC27FFB"/>
    <w:rsid w:val="27606A86"/>
    <w:rsid w:val="29DA2DF7"/>
    <w:rsid w:val="33365044"/>
    <w:rsid w:val="35076310"/>
    <w:rsid w:val="36157969"/>
    <w:rsid w:val="3C311709"/>
    <w:rsid w:val="3CD63197"/>
    <w:rsid w:val="41762331"/>
    <w:rsid w:val="48757D08"/>
    <w:rsid w:val="4EEA3906"/>
    <w:rsid w:val="5BD43982"/>
    <w:rsid w:val="5CDF79EE"/>
    <w:rsid w:val="5E3E4E30"/>
    <w:rsid w:val="6F6173F5"/>
    <w:rsid w:val="74FC2045"/>
    <w:rsid w:val="7BB5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240" w:lineRule="auto"/>
      <w:ind w:firstLine="0" w:firstLineChars="0"/>
      <w:jc w:val="center"/>
      <w:outlineLvl w:val="0"/>
    </w:pPr>
    <w:rPr>
      <w:rFonts w:ascii="方正小标宋_GBK" w:hAnsi="方正小标宋_GBK" w:eastAsia="方正小标宋_GBK" w:cs="Times New Roman"/>
      <w:spacing w:val="-3"/>
      <w:kern w:val="44"/>
      <w:sz w:val="4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before="148"/>
      <w:ind w:left="840"/>
    </w:pPr>
    <w:rPr>
      <w:rFonts w:hint="eastAsia" w:ascii="Calibri" w:hAnsi="仿宋_GB2312" w:eastAsia="宋体" w:cs="Times New Roman"/>
      <w:sz w:val="36"/>
    </w:rPr>
  </w:style>
  <w:style w:type="paragraph" w:styleId="3">
    <w:name w:val="Title"/>
    <w:basedOn w:val="1"/>
    <w:next w:val="1"/>
    <w:qFormat/>
    <w:uiPriority w:val="0"/>
    <w:pPr>
      <w:spacing w:before="240" w:after="60"/>
      <w:jc w:val="center"/>
      <w:outlineLvl w:val="0"/>
    </w:pPr>
    <w:rPr>
      <w:rFonts w:ascii="等线 Light" w:hAnsi="等线 Light"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399</Characters>
  <Lines>0</Lines>
  <Paragraphs>0</Paragraphs>
  <TotalTime>40</TotalTime>
  <ScaleCrop>false</ScaleCrop>
  <LinksUpToDate>false</LinksUpToDate>
  <CharactersWithSpaces>399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2023-06-30T05:12:00Z</dcterms:created>
  <dc:creator>Zhengyang</dc:creator>
  <cp:lastModifiedBy>Wsy</cp:lastModifiedBy>
  <cp:lastPrinted>2025-04-10T07:50:00Z</cp:lastPrinted>
  <dcterms:modified xsi:type="dcterms:W3CDTF">2025-04-10T08:13:25Z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5A3DC330B1854E569B42E26C05FABBD0</vt:lpwstr>
  </property>
  <property fmtid="{D5CDD505-2E9C-101B-9397-08002B2CF9AE}" pid="4" name="KSOTemplateDocerSaveRecord">
    <vt:lpwstr>eyJoZGlkIjoiODNmODBmNjQ3ZjRkNzZlMWI4YTFjZTNkZTMxYzA5YTQiLCJ1c2VySWQiOiI0NDc3ODgyNjQifQ==</vt:lpwstr>
  </property>
</Properties>
</file>